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CC579" w14:textId="539298C6" w:rsidR="00AB1B8F" w:rsidRPr="00AB1B8F" w:rsidRDefault="00AB1B8F" w:rsidP="00AB1B8F">
      <w:pPr>
        <w:ind w:left="720" w:hanging="360"/>
        <w:jc w:val="center"/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b/>
          <w:bCs/>
          <w:sz w:val="36"/>
          <w:szCs w:val="36"/>
        </w:rPr>
        <w:t>E</w:t>
      </w:r>
      <w:r w:rsidRPr="00AB1B8F">
        <w:rPr>
          <w:rFonts w:ascii="Calibri" w:hAnsi="Calibri" w:cs="Calibri"/>
          <w:b/>
          <w:bCs/>
          <w:sz w:val="36"/>
          <w:szCs w:val="36"/>
        </w:rPr>
        <w:t>KALAVYA CLASS (2025-26)</w:t>
      </w:r>
    </w:p>
    <w:p w14:paraId="3B007AE4" w14:textId="0DA75A49" w:rsidR="00AB1B8F" w:rsidRPr="00AB1B8F" w:rsidRDefault="00AB1B8F" w:rsidP="00AB1B8F">
      <w:pPr>
        <w:ind w:left="720" w:hanging="360"/>
        <w:jc w:val="center"/>
        <w:rPr>
          <w:rFonts w:ascii="Calibri" w:hAnsi="Calibri" w:cs="Calibri"/>
          <w:sz w:val="36"/>
          <w:szCs w:val="36"/>
        </w:rPr>
      </w:pPr>
      <w:r w:rsidRPr="00AB1B8F">
        <w:rPr>
          <w:rFonts w:ascii="Calibri" w:hAnsi="Calibri" w:cs="Calibri"/>
          <w:b/>
          <w:bCs/>
          <w:sz w:val="36"/>
          <w:szCs w:val="36"/>
        </w:rPr>
        <w:t xml:space="preserve">CLASS </w:t>
      </w:r>
      <w:r w:rsidRPr="00E84A50">
        <w:rPr>
          <w:rFonts w:ascii="Calibri" w:hAnsi="Calibri" w:cs="Calibri"/>
          <w:b/>
          <w:bCs/>
          <w:sz w:val="36"/>
          <w:szCs w:val="36"/>
        </w:rPr>
        <w:t>IX</w:t>
      </w:r>
    </w:p>
    <w:p w14:paraId="279C55FE" w14:textId="76AACA61" w:rsidR="00AB1B8F" w:rsidRPr="00AB1B8F" w:rsidRDefault="00AB1B8F" w:rsidP="00AB1B8F">
      <w:pPr>
        <w:ind w:left="720" w:hanging="360"/>
        <w:rPr>
          <w:rFonts w:ascii="Calibri" w:hAnsi="Calibri" w:cs="Calibri"/>
          <w:sz w:val="36"/>
          <w:szCs w:val="36"/>
        </w:rPr>
      </w:pPr>
      <w:r w:rsidRPr="00AB1B8F">
        <w:rPr>
          <w:rFonts w:ascii="Calibri" w:hAnsi="Calibri" w:cs="Calibri"/>
          <w:sz w:val="36"/>
          <w:szCs w:val="36"/>
        </w:rPr>
        <w:t>TIME- 1 HR</w:t>
      </w:r>
      <w:r w:rsidRPr="00E84A50">
        <w:rPr>
          <w:rFonts w:ascii="Calibri" w:hAnsi="Calibri" w:cs="Calibri"/>
          <w:sz w:val="36"/>
          <w:szCs w:val="36"/>
        </w:rPr>
        <w:t xml:space="preserve">        </w:t>
      </w:r>
      <w:r w:rsidR="00F3023D">
        <w:rPr>
          <w:rFonts w:ascii="Calibri" w:hAnsi="Calibri" w:cs="Calibri"/>
          <w:sz w:val="36"/>
          <w:szCs w:val="36"/>
        </w:rPr>
        <w:t xml:space="preserve">   </w:t>
      </w:r>
      <w:r w:rsidRPr="00E84A50">
        <w:rPr>
          <w:rFonts w:ascii="Calibri" w:hAnsi="Calibri" w:cs="Calibri"/>
          <w:b/>
          <w:bCs/>
          <w:sz w:val="36"/>
          <w:szCs w:val="36"/>
          <w:u w:val="single"/>
        </w:rPr>
        <w:t xml:space="preserve">HUMAN </w:t>
      </w:r>
      <w:r w:rsidRPr="00AB1B8F">
        <w:rPr>
          <w:rFonts w:ascii="Calibri" w:hAnsi="Calibri" w:cs="Calibri"/>
          <w:b/>
          <w:bCs/>
          <w:sz w:val="36"/>
          <w:szCs w:val="36"/>
          <w:u w:val="single"/>
        </w:rPr>
        <w:t>REPRODUCTION</w:t>
      </w:r>
      <w:r w:rsidRPr="00E84A50">
        <w:rPr>
          <w:rFonts w:ascii="Calibri" w:hAnsi="Calibri" w:cs="Calibri"/>
          <w:b/>
          <w:bCs/>
          <w:sz w:val="36"/>
          <w:szCs w:val="36"/>
          <w:u w:val="single"/>
        </w:rPr>
        <w:t xml:space="preserve"> </w:t>
      </w:r>
      <w:r w:rsidRPr="00E84A50">
        <w:rPr>
          <w:rFonts w:ascii="Calibri" w:hAnsi="Calibri" w:cs="Calibri"/>
          <w:b/>
          <w:bCs/>
          <w:sz w:val="36"/>
          <w:szCs w:val="36"/>
        </w:rPr>
        <w:tab/>
      </w:r>
      <w:r w:rsidR="00F3023D">
        <w:rPr>
          <w:rFonts w:ascii="Calibri" w:hAnsi="Calibri" w:cs="Calibri"/>
          <w:b/>
          <w:bCs/>
          <w:sz w:val="36"/>
          <w:szCs w:val="36"/>
        </w:rPr>
        <w:tab/>
      </w:r>
      <w:r w:rsidRPr="00AB1B8F">
        <w:rPr>
          <w:rFonts w:ascii="Calibri" w:hAnsi="Calibri" w:cs="Calibri"/>
          <w:sz w:val="36"/>
          <w:szCs w:val="36"/>
        </w:rPr>
        <w:t xml:space="preserve">F.M.-30 </w:t>
      </w:r>
    </w:p>
    <w:p w14:paraId="25ACD92E" w14:textId="339BCC3D" w:rsidR="00AB1B8F" w:rsidRPr="00AB1B8F" w:rsidRDefault="00AB1B8F" w:rsidP="00AB1B8F">
      <w:pPr>
        <w:ind w:left="720" w:hanging="360"/>
        <w:rPr>
          <w:rFonts w:ascii="Calibri" w:hAnsi="Calibri" w:cs="Calibri"/>
          <w:sz w:val="36"/>
          <w:szCs w:val="36"/>
        </w:rPr>
      </w:pPr>
    </w:p>
    <w:p w14:paraId="0927576F" w14:textId="2C1FB391" w:rsidR="00AB1B8F" w:rsidRPr="00E84A50" w:rsidRDefault="00AB1B8F" w:rsidP="00AB1B8F">
      <w:pPr>
        <w:ind w:left="720" w:hanging="360"/>
        <w:rPr>
          <w:rFonts w:ascii="Calibri" w:hAnsi="Calibri" w:cs="Calibri"/>
          <w:sz w:val="36"/>
          <w:szCs w:val="36"/>
        </w:rPr>
      </w:pPr>
      <w:r w:rsidRPr="00AB1B8F">
        <w:rPr>
          <w:rFonts w:ascii="Calibri" w:hAnsi="Calibri" w:cs="Calibri"/>
          <w:b/>
          <w:bCs/>
          <w:sz w:val="36"/>
          <w:szCs w:val="36"/>
        </w:rPr>
        <w:t xml:space="preserve">I. Multiple choice questions: </w:t>
      </w:r>
      <w:r w:rsidRPr="00E84A50">
        <w:rPr>
          <w:rFonts w:ascii="Calibri" w:hAnsi="Calibri" w:cs="Calibri"/>
          <w:sz w:val="36"/>
          <w:szCs w:val="36"/>
        </w:rPr>
        <w:tab/>
      </w:r>
      <w:r w:rsidRPr="00E84A50">
        <w:rPr>
          <w:rFonts w:ascii="Calibri" w:hAnsi="Calibri" w:cs="Calibri"/>
          <w:sz w:val="36"/>
          <w:szCs w:val="36"/>
        </w:rPr>
        <w:tab/>
      </w:r>
      <w:r w:rsidRPr="00E84A50">
        <w:rPr>
          <w:rFonts w:ascii="Calibri" w:hAnsi="Calibri" w:cs="Calibri"/>
          <w:sz w:val="36"/>
          <w:szCs w:val="36"/>
        </w:rPr>
        <w:tab/>
      </w:r>
      <w:r w:rsidRPr="00E84A50">
        <w:rPr>
          <w:rFonts w:ascii="Calibri" w:hAnsi="Calibri" w:cs="Calibri"/>
          <w:sz w:val="36"/>
          <w:szCs w:val="36"/>
        </w:rPr>
        <w:tab/>
      </w:r>
      <w:r w:rsidRPr="00E84A50">
        <w:rPr>
          <w:rFonts w:ascii="Calibri" w:hAnsi="Calibri" w:cs="Calibri"/>
          <w:sz w:val="36"/>
          <w:szCs w:val="36"/>
        </w:rPr>
        <w:t>(1*10=10</w:t>
      </w:r>
      <w:r w:rsidRPr="00E84A50">
        <w:rPr>
          <w:rFonts w:ascii="Calibri" w:hAnsi="Calibri" w:cs="Calibri"/>
          <w:sz w:val="36"/>
          <w:szCs w:val="36"/>
        </w:rPr>
        <w:t>)</w:t>
      </w:r>
    </w:p>
    <w:p w14:paraId="7A71A8A8" w14:textId="4C1C3912" w:rsidR="00B15E45" w:rsidRPr="00E84A50" w:rsidRDefault="00B15E45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Which of the following cells in the seminiferous tubules undergo meiosis?</w:t>
      </w:r>
    </w:p>
    <w:p w14:paraId="7EC23132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B15E45">
        <w:rPr>
          <w:rFonts w:ascii="Calibri" w:hAnsi="Calibri" w:cs="Calibri"/>
          <w:sz w:val="36"/>
          <w:szCs w:val="36"/>
        </w:rPr>
        <w:t>Sertoli cells</w:t>
      </w:r>
    </w:p>
    <w:p w14:paraId="566069F1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B15E45">
        <w:rPr>
          <w:rFonts w:ascii="Calibri" w:hAnsi="Calibri" w:cs="Calibri"/>
          <w:sz w:val="36"/>
          <w:szCs w:val="36"/>
        </w:rPr>
        <w:t>Spermatogonia</w:t>
      </w:r>
    </w:p>
    <w:p w14:paraId="747509A7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B15E45">
        <w:rPr>
          <w:rFonts w:ascii="Calibri" w:hAnsi="Calibri" w:cs="Calibri"/>
          <w:sz w:val="36"/>
          <w:szCs w:val="36"/>
        </w:rPr>
        <w:t>Primary spermatocytes</w:t>
      </w:r>
    </w:p>
    <w:p w14:paraId="75601D7A" w14:textId="18F7C609" w:rsidR="00B15E45" w:rsidRPr="00B15E45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B15E45">
        <w:rPr>
          <w:rFonts w:ascii="Calibri" w:hAnsi="Calibri" w:cs="Calibri"/>
          <w:sz w:val="36"/>
          <w:szCs w:val="36"/>
        </w:rPr>
        <w:t>Secondary spermatocytes</w:t>
      </w:r>
    </w:p>
    <w:p w14:paraId="463D81F2" w14:textId="707D071C" w:rsidR="00B15E45" w:rsidRPr="00E84A50" w:rsidRDefault="00B15E45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Which hormone surge directly triggers ovulation?</w:t>
      </w:r>
    </w:p>
    <w:p w14:paraId="43F7EB27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Progesterone</w:t>
      </w:r>
    </w:p>
    <w:p w14:paraId="7066F41B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FSH</w:t>
      </w:r>
    </w:p>
    <w:p w14:paraId="3AB9EA6E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proofErr w:type="spellStart"/>
      <w:r w:rsidRPr="00E84A50">
        <w:rPr>
          <w:rFonts w:ascii="Calibri" w:hAnsi="Calibri" w:cs="Calibri"/>
          <w:sz w:val="36"/>
          <w:szCs w:val="36"/>
        </w:rPr>
        <w:t>Estrogen</w:t>
      </w:r>
      <w:proofErr w:type="spellEnd"/>
    </w:p>
    <w:p w14:paraId="40AEFEB9" w14:textId="5EF366C1" w:rsidR="00B15E45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LH</w:t>
      </w:r>
    </w:p>
    <w:p w14:paraId="3660B58A" w14:textId="32FA1EA4" w:rsidR="00B15E45" w:rsidRPr="00E84A50" w:rsidRDefault="00B15E45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In human males, which of the following cells is diploid?</w:t>
      </w:r>
    </w:p>
    <w:p w14:paraId="2E442990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Spermatid</w:t>
      </w:r>
    </w:p>
    <w:p w14:paraId="155597A9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Spermatogonia</w:t>
      </w:r>
    </w:p>
    <w:p w14:paraId="074F7F88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Spermatozoa</w:t>
      </w:r>
    </w:p>
    <w:p w14:paraId="3721320B" w14:textId="0B77A05B" w:rsidR="00B15E45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Secondary spermatocyte</w:t>
      </w:r>
    </w:p>
    <w:p w14:paraId="22988331" w14:textId="77777777" w:rsidR="00073ACE" w:rsidRDefault="00073ACE" w:rsidP="00073ACE">
      <w:pPr>
        <w:rPr>
          <w:rFonts w:ascii="Calibri" w:hAnsi="Calibri" w:cs="Calibri"/>
          <w:sz w:val="36"/>
          <w:szCs w:val="36"/>
        </w:rPr>
      </w:pPr>
    </w:p>
    <w:p w14:paraId="6CAD3636" w14:textId="77777777" w:rsidR="00073ACE" w:rsidRDefault="00073ACE" w:rsidP="00073ACE">
      <w:pPr>
        <w:rPr>
          <w:rFonts w:ascii="Calibri" w:hAnsi="Calibri" w:cs="Calibri"/>
          <w:sz w:val="36"/>
          <w:szCs w:val="36"/>
        </w:rPr>
      </w:pPr>
    </w:p>
    <w:p w14:paraId="12B8440E" w14:textId="77777777" w:rsidR="00073ACE" w:rsidRPr="00073ACE" w:rsidRDefault="00073ACE" w:rsidP="00073ACE">
      <w:pPr>
        <w:rPr>
          <w:rFonts w:ascii="Calibri" w:hAnsi="Calibri" w:cs="Calibri"/>
          <w:sz w:val="36"/>
          <w:szCs w:val="36"/>
        </w:rPr>
      </w:pPr>
    </w:p>
    <w:p w14:paraId="5FB67CD8" w14:textId="3C10618A" w:rsidR="00B15E45" w:rsidRPr="00E84A50" w:rsidRDefault="00B15E45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lastRenderedPageBreak/>
        <w:t>Which one of the following statements is correct about the menstrual cycle?</w:t>
      </w:r>
    </w:p>
    <w:p w14:paraId="65CBFE28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Progesterone level is highest during the follicular phase</w:t>
      </w:r>
    </w:p>
    <w:p w14:paraId="01C0A471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LH is lowest at ovulation</w:t>
      </w:r>
    </w:p>
    <w:p w14:paraId="1B2CE24D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Ovulation occurs on the 14th day of the cycle (in a 28-day cycle)</w:t>
      </w:r>
    </w:p>
    <w:p w14:paraId="76E05D55" w14:textId="187D54DA" w:rsidR="00B15E45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FSH is secreted by the ovary</w:t>
      </w:r>
    </w:p>
    <w:p w14:paraId="2BC4C7E1" w14:textId="17C00462" w:rsidR="00B15E45" w:rsidRPr="00E84A50" w:rsidRDefault="00B15E45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Fertilization in humans normally occurs in:</w:t>
      </w:r>
    </w:p>
    <w:p w14:paraId="37552A45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Vagina</w:t>
      </w:r>
    </w:p>
    <w:p w14:paraId="2AD49E4E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Cervix</w:t>
      </w:r>
    </w:p>
    <w:p w14:paraId="0B209044" w14:textId="77777777" w:rsidR="00AB1B8F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Uterus</w:t>
      </w:r>
    </w:p>
    <w:p w14:paraId="3734C2BA" w14:textId="512B747C" w:rsidR="00B15E45" w:rsidRPr="00E84A50" w:rsidRDefault="00B15E45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Fallopian tube (</w:t>
      </w:r>
      <w:r w:rsidRPr="00E84A50">
        <w:rPr>
          <w:rFonts w:ascii="Calibri" w:hAnsi="Calibri" w:cs="Calibri"/>
          <w:sz w:val="36"/>
          <w:szCs w:val="36"/>
        </w:rPr>
        <w:t>Isthmic-</w:t>
      </w:r>
      <w:r w:rsidRPr="00E84A50">
        <w:rPr>
          <w:rFonts w:ascii="Calibri" w:hAnsi="Calibri" w:cs="Calibri"/>
          <w:sz w:val="36"/>
          <w:szCs w:val="36"/>
        </w:rPr>
        <w:t>ampulla region)</w:t>
      </w:r>
    </w:p>
    <w:p w14:paraId="2D195260" w14:textId="10450FAE" w:rsidR="008D189D" w:rsidRPr="00E84A50" w:rsidRDefault="008D189D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The correct sequence of hormonal changes during the menstrual cycle leading to ovulation is:</w:t>
      </w:r>
    </w:p>
    <w:p w14:paraId="200B2B7E" w14:textId="77777777" w:rsidR="00AB1B8F" w:rsidRPr="00E84A50" w:rsidRDefault="008D189D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 xml:space="preserve">FSH → LH → </w:t>
      </w:r>
      <w:proofErr w:type="spellStart"/>
      <w:r w:rsidRPr="00E84A50">
        <w:rPr>
          <w:rFonts w:ascii="Calibri" w:hAnsi="Calibri" w:cs="Calibri"/>
          <w:sz w:val="36"/>
          <w:szCs w:val="36"/>
        </w:rPr>
        <w:t>Estrogen</w:t>
      </w:r>
      <w:proofErr w:type="spellEnd"/>
    </w:p>
    <w:p w14:paraId="602722E7" w14:textId="77777777" w:rsidR="00AB1B8F" w:rsidRPr="00E84A50" w:rsidRDefault="008D189D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proofErr w:type="spellStart"/>
      <w:r w:rsidRPr="00E84A50">
        <w:rPr>
          <w:rFonts w:ascii="Calibri" w:hAnsi="Calibri" w:cs="Calibri"/>
          <w:sz w:val="36"/>
          <w:szCs w:val="36"/>
        </w:rPr>
        <w:t>Estrogen</w:t>
      </w:r>
      <w:proofErr w:type="spellEnd"/>
      <w:r w:rsidRPr="00E84A50">
        <w:rPr>
          <w:rFonts w:ascii="Calibri" w:hAnsi="Calibri" w:cs="Calibri"/>
          <w:sz w:val="36"/>
          <w:szCs w:val="36"/>
        </w:rPr>
        <w:t xml:space="preserve"> → LH surge → Ovulation</w:t>
      </w:r>
    </w:p>
    <w:p w14:paraId="56B0DD19" w14:textId="77777777" w:rsidR="00AB1B8F" w:rsidRPr="00E84A50" w:rsidRDefault="008D189D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 xml:space="preserve">LH → </w:t>
      </w:r>
      <w:proofErr w:type="spellStart"/>
      <w:r w:rsidRPr="00E84A50">
        <w:rPr>
          <w:rFonts w:ascii="Calibri" w:hAnsi="Calibri" w:cs="Calibri"/>
          <w:sz w:val="36"/>
          <w:szCs w:val="36"/>
        </w:rPr>
        <w:t>Estrogen</w:t>
      </w:r>
      <w:proofErr w:type="spellEnd"/>
      <w:r w:rsidRPr="00E84A50">
        <w:rPr>
          <w:rFonts w:ascii="Calibri" w:hAnsi="Calibri" w:cs="Calibri"/>
          <w:sz w:val="36"/>
          <w:szCs w:val="36"/>
        </w:rPr>
        <w:t xml:space="preserve"> → FSH</w:t>
      </w:r>
    </w:p>
    <w:p w14:paraId="6E242886" w14:textId="7BF2C31A" w:rsidR="00AB1B8F" w:rsidRPr="00544AFA" w:rsidRDefault="008D189D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Progesterone → FSH → Ovulation</w:t>
      </w:r>
    </w:p>
    <w:p w14:paraId="3D995D69" w14:textId="0DC9811B" w:rsidR="00357D46" w:rsidRPr="00E84A50" w:rsidRDefault="00357D46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Which of the following sexually transmitted infections is caused by a protozoan?</w:t>
      </w:r>
    </w:p>
    <w:p w14:paraId="277537B2" w14:textId="77777777" w:rsidR="000565C2" w:rsidRPr="00E84A50" w:rsidRDefault="00357D46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proofErr w:type="spellStart"/>
      <w:r w:rsidRPr="00E84A50">
        <w:rPr>
          <w:rFonts w:ascii="Calibri" w:hAnsi="Calibri" w:cs="Calibri"/>
          <w:sz w:val="36"/>
          <w:szCs w:val="36"/>
        </w:rPr>
        <w:t>Gonorrhea</w:t>
      </w:r>
      <w:proofErr w:type="spellEnd"/>
    </w:p>
    <w:p w14:paraId="18F8787C" w14:textId="77777777" w:rsidR="000565C2" w:rsidRPr="00E84A50" w:rsidRDefault="00357D46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Syphilis</w:t>
      </w:r>
    </w:p>
    <w:p w14:paraId="1D4566DD" w14:textId="77777777" w:rsidR="000565C2" w:rsidRPr="00E84A50" w:rsidRDefault="00357D46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Trichomoniasis</w:t>
      </w:r>
    </w:p>
    <w:p w14:paraId="3FA15C5D" w14:textId="24DF156B" w:rsidR="00357D46" w:rsidRDefault="00357D46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Chlamydia</w:t>
      </w:r>
    </w:p>
    <w:p w14:paraId="1CCB2D8B" w14:textId="77777777" w:rsidR="00073ACE" w:rsidRPr="00073ACE" w:rsidRDefault="00073ACE" w:rsidP="00073ACE">
      <w:pPr>
        <w:rPr>
          <w:rFonts w:ascii="Calibri" w:hAnsi="Calibri" w:cs="Calibri"/>
          <w:sz w:val="36"/>
          <w:szCs w:val="36"/>
        </w:rPr>
      </w:pPr>
    </w:p>
    <w:p w14:paraId="448488E8" w14:textId="76A9FA97" w:rsidR="00357D46" w:rsidRPr="00E84A50" w:rsidRDefault="00357D46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lastRenderedPageBreak/>
        <w:t>Which of the following STDs is viral?</w:t>
      </w:r>
    </w:p>
    <w:p w14:paraId="5DF9C98D" w14:textId="77777777" w:rsidR="000565C2" w:rsidRPr="00E84A50" w:rsidRDefault="00357D46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proofErr w:type="spellStart"/>
      <w:r w:rsidRPr="00E84A50">
        <w:rPr>
          <w:rFonts w:ascii="Calibri" w:hAnsi="Calibri" w:cs="Calibri"/>
          <w:sz w:val="36"/>
          <w:szCs w:val="36"/>
        </w:rPr>
        <w:t>Gonorrhea</w:t>
      </w:r>
      <w:proofErr w:type="spellEnd"/>
    </w:p>
    <w:p w14:paraId="476A147F" w14:textId="77777777" w:rsidR="000565C2" w:rsidRPr="00E84A50" w:rsidRDefault="00357D46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Syphilis</w:t>
      </w:r>
    </w:p>
    <w:p w14:paraId="01E1C46B" w14:textId="77777777" w:rsidR="000565C2" w:rsidRPr="00E84A50" w:rsidRDefault="00357D46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Chlamydia</w:t>
      </w:r>
    </w:p>
    <w:p w14:paraId="2B8513E9" w14:textId="48ABCCEF" w:rsidR="00357D46" w:rsidRPr="00E84A50" w:rsidRDefault="00357D46" w:rsidP="00AB1B8F">
      <w:pPr>
        <w:pStyle w:val="ListParagraph"/>
        <w:numPr>
          <w:ilvl w:val="1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Genital herpes</w:t>
      </w:r>
    </w:p>
    <w:p w14:paraId="4A3DF6BB" w14:textId="6F36798F" w:rsidR="00357D46" w:rsidRPr="00E84A50" w:rsidRDefault="00357D46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b/>
          <w:bCs/>
          <w:sz w:val="36"/>
          <w:szCs w:val="36"/>
        </w:rPr>
        <w:t>Assertion (A):</w:t>
      </w:r>
      <w:r w:rsidRPr="00E84A50">
        <w:rPr>
          <w:rFonts w:ascii="Calibri" w:hAnsi="Calibri" w:cs="Calibri"/>
          <w:sz w:val="36"/>
          <w:szCs w:val="36"/>
        </w:rPr>
        <w:t xml:space="preserve"> Oral contraceptive pills can alter the hormonal cycle in females.</w:t>
      </w:r>
      <w:r w:rsidRPr="00E84A50">
        <w:rPr>
          <w:rFonts w:ascii="Calibri" w:hAnsi="Calibri" w:cs="Calibri"/>
          <w:sz w:val="36"/>
          <w:szCs w:val="36"/>
        </w:rPr>
        <w:br/>
      </w:r>
      <w:r w:rsidRPr="00E84A50">
        <w:rPr>
          <w:rFonts w:ascii="Calibri" w:hAnsi="Calibri" w:cs="Calibri"/>
          <w:b/>
          <w:bCs/>
          <w:sz w:val="36"/>
          <w:szCs w:val="36"/>
        </w:rPr>
        <w:t>Reason (R):</w:t>
      </w:r>
      <w:r w:rsidRPr="00E84A50">
        <w:rPr>
          <w:rFonts w:ascii="Calibri" w:hAnsi="Calibri" w:cs="Calibri"/>
          <w:sz w:val="36"/>
          <w:szCs w:val="36"/>
        </w:rPr>
        <w:t xml:space="preserve"> These pills contain </w:t>
      </w:r>
      <w:proofErr w:type="spellStart"/>
      <w:r w:rsidRPr="00E84A50">
        <w:rPr>
          <w:rFonts w:ascii="Calibri" w:hAnsi="Calibri" w:cs="Calibri"/>
          <w:sz w:val="36"/>
          <w:szCs w:val="36"/>
        </w:rPr>
        <w:t>estrogen</w:t>
      </w:r>
      <w:proofErr w:type="spellEnd"/>
      <w:r w:rsidRPr="00E84A50">
        <w:rPr>
          <w:rFonts w:ascii="Calibri" w:hAnsi="Calibri" w:cs="Calibri"/>
          <w:sz w:val="36"/>
          <w:szCs w:val="36"/>
        </w:rPr>
        <w:t xml:space="preserve"> and progesterone which prevent ovulation by negative feedback on FSH and LH.</w:t>
      </w:r>
    </w:p>
    <w:p w14:paraId="148E5DB5" w14:textId="3F839B6A" w:rsidR="00357D46" w:rsidRPr="00E84A50" w:rsidRDefault="00357D46" w:rsidP="00AB1B8F">
      <w:pPr>
        <w:pStyle w:val="ListParagraph"/>
        <w:numPr>
          <w:ilvl w:val="2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Both Assertion and Reason are true, and Reason is the correct explanation of the Assertion.</w:t>
      </w:r>
    </w:p>
    <w:p w14:paraId="34ADAF30" w14:textId="51E24313" w:rsidR="00357D46" w:rsidRPr="00E84A50" w:rsidRDefault="00357D46" w:rsidP="00AB1B8F">
      <w:pPr>
        <w:pStyle w:val="ListParagraph"/>
        <w:numPr>
          <w:ilvl w:val="2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Both Assertion and Reason are true, but Reason is not the correct explanation of the Assertion.</w:t>
      </w:r>
    </w:p>
    <w:p w14:paraId="06269464" w14:textId="01F7B5EA" w:rsidR="00357D46" w:rsidRPr="00E84A50" w:rsidRDefault="00357D46" w:rsidP="00AB1B8F">
      <w:pPr>
        <w:pStyle w:val="ListParagraph"/>
        <w:numPr>
          <w:ilvl w:val="2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Assertion is true, but Reason is false.</w:t>
      </w:r>
    </w:p>
    <w:p w14:paraId="63D3C439" w14:textId="26FF5E26" w:rsidR="00357D46" w:rsidRPr="00E84A50" w:rsidRDefault="00357D46" w:rsidP="00B15E45">
      <w:pPr>
        <w:pStyle w:val="ListParagraph"/>
        <w:numPr>
          <w:ilvl w:val="2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Assertion is false, but Reason is true.</w:t>
      </w:r>
    </w:p>
    <w:p w14:paraId="611DE0B8" w14:textId="06B5AFAD" w:rsidR="00357D46" w:rsidRPr="00E84A50" w:rsidRDefault="00357D46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b/>
          <w:bCs/>
          <w:sz w:val="36"/>
          <w:szCs w:val="36"/>
        </w:rPr>
        <w:t>Assertion:</w:t>
      </w:r>
      <w:r w:rsidRPr="00E84A50">
        <w:rPr>
          <w:rFonts w:ascii="Calibri" w:hAnsi="Calibri" w:cs="Calibri"/>
          <w:sz w:val="36"/>
          <w:szCs w:val="36"/>
        </w:rPr>
        <w:t xml:space="preserve"> Emergency contraceptive pills should be taken within 72 hours of unprotected intercourse.</w:t>
      </w:r>
      <w:r w:rsidRPr="00E84A50">
        <w:rPr>
          <w:rFonts w:ascii="Calibri" w:hAnsi="Calibri" w:cs="Calibri"/>
          <w:sz w:val="36"/>
          <w:szCs w:val="36"/>
        </w:rPr>
        <w:br/>
      </w:r>
      <w:r w:rsidRPr="00E84A50">
        <w:rPr>
          <w:rFonts w:ascii="Calibri" w:hAnsi="Calibri" w:cs="Calibri"/>
          <w:b/>
          <w:bCs/>
          <w:sz w:val="36"/>
          <w:szCs w:val="36"/>
        </w:rPr>
        <w:t>Reason:</w:t>
      </w:r>
      <w:r w:rsidRPr="00E84A50">
        <w:rPr>
          <w:rFonts w:ascii="Calibri" w:hAnsi="Calibri" w:cs="Calibri"/>
          <w:sz w:val="36"/>
          <w:szCs w:val="36"/>
        </w:rPr>
        <w:t xml:space="preserve"> They work mainly by preventing fertilization and implantation.</w:t>
      </w:r>
    </w:p>
    <w:p w14:paraId="7E0FF314" w14:textId="4DC2D37E" w:rsidR="00357D46" w:rsidRPr="00E84A50" w:rsidRDefault="00357D46" w:rsidP="00AB1B8F">
      <w:pPr>
        <w:pStyle w:val="ListParagraph"/>
        <w:numPr>
          <w:ilvl w:val="2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Both Assertion and Reason are true, and Reason is the correct explanation of the Assertion.</w:t>
      </w:r>
    </w:p>
    <w:p w14:paraId="44ED3995" w14:textId="6B38B568" w:rsidR="00357D46" w:rsidRPr="00E84A50" w:rsidRDefault="00357D46" w:rsidP="00AB1B8F">
      <w:pPr>
        <w:pStyle w:val="ListParagraph"/>
        <w:numPr>
          <w:ilvl w:val="2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Both Assertion and Reason are true, but Reason is not the correct explanation of the Assertion.</w:t>
      </w:r>
    </w:p>
    <w:p w14:paraId="5BC6D195" w14:textId="52A21920" w:rsidR="00357D46" w:rsidRPr="00E84A50" w:rsidRDefault="00357D46" w:rsidP="00AB1B8F">
      <w:pPr>
        <w:pStyle w:val="ListParagraph"/>
        <w:numPr>
          <w:ilvl w:val="2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Assertion is true, but Reason is false.</w:t>
      </w:r>
    </w:p>
    <w:p w14:paraId="756333C4" w14:textId="71D7F2C9" w:rsidR="00357D46" w:rsidRPr="00E84A50" w:rsidRDefault="00357D46" w:rsidP="00AB1B8F">
      <w:pPr>
        <w:pStyle w:val="ListParagraph"/>
        <w:numPr>
          <w:ilvl w:val="2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Assertion is false, but Reason is true.</w:t>
      </w:r>
    </w:p>
    <w:p w14:paraId="6B32EBB9" w14:textId="77777777" w:rsidR="000565C2" w:rsidRPr="00E84A50" w:rsidRDefault="000565C2" w:rsidP="000565C2">
      <w:pPr>
        <w:pStyle w:val="ListParagraph"/>
        <w:ind w:left="1494"/>
        <w:rPr>
          <w:rFonts w:ascii="Calibri" w:hAnsi="Calibri" w:cs="Calibri"/>
          <w:sz w:val="36"/>
          <w:szCs w:val="36"/>
        </w:rPr>
      </w:pPr>
    </w:p>
    <w:p w14:paraId="724177DD" w14:textId="5AC112EC" w:rsidR="00357D46" w:rsidRPr="00E84A50" w:rsidRDefault="00357D46" w:rsidP="000565C2">
      <w:pPr>
        <w:pStyle w:val="ListParagraph"/>
        <w:numPr>
          <w:ilvl w:val="3"/>
          <w:numId w:val="4"/>
        </w:numPr>
        <w:rPr>
          <w:rFonts w:ascii="Calibri" w:hAnsi="Calibri" w:cs="Calibri"/>
          <w:b/>
          <w:bCs/>
          <w:sz w:val="36"/>
          <w:szCs w:val="36"/>
          <w:u w:val="single"/>
        </w:rPr>
      </w:pPr>
      <w:r w:rsidRPr="00E84A50">
        <w:rPr>
          <w:rFonts w:ascii="Calibri" w:hAnsi="Calibri" w:cs="Calibri"/>
          <w:b/>
          <w:bCs/>
          <w:sz w:val="36"/>
          <w:szCs w:val="36"/>
          <w:u w:val="single"/>
        </w:rPr>
        <w:lastRenderedPageBreak/>
        <w:t>Answer the following questions in short</w:t>
      </w:r>
      <w:r w:rsidRPr="00E84A50">
        <w:rPr>
          <w:rFonts w:ascii="Calibri" w:hAnsi="Calibri" w:cs="Calibri"/>
          <w:b/>
          <w:bCs/>
          <w:sz w:val="36"/>
          <w:szCs w:val="36"/>
          <w:u w:val="single"/>
        </w:rPr>
        <w:t>:</w:t>
      </w:r>
      <w:r w:rsidR="000565C2" w:rsidRPr="00E84A50">
        <w:rPr>
          <w:rFonts w:ascii="Calibri" w:hAnsi="Calibri" w:cs="Calibri"/>
          <w:b/>
          <w:bCs/>
          <w:sz w:val="36"/>
          <w:szCs w:val="36"/>
        </w:rPr>
        <w:tab/>
      </w:r>
      <w:r w:rsidR="00544AFA">
        <w:rPr>
          <w:rFonts w:ascii="Calibri" w:hAnsi="Calibri" w:cs="Calibri"/>
          <w:b/>
          <w:bCs/>
          <w:sz w:val="36"/>
          <w:szCs w:val="36"/>
        </w:rPr>
        <w:t xml:space="preserve">  </w:t>
      </w:r>
      <w:proofErr w:type="gramStart"/>
      <w:r w:rsidR="00544AFA">
        <w:rPr>
          <w:rFonts w:ascii="Calibri" w:hAnsi="Calibri" w:cs="Calibri"/>
          <w:b/>
          <w:bCs/>
          <w:sz w:val="36"/>
          <w:szCs w:val="36"/>
        </w:rPr>
        <w:t xml:space="preserve">   </w:t>
      </w:r>
      <w:r w:rsidR="000565C2" w:rsidRPr="00E84A50">
        <w:rPr>
          <w:rFonts w:ascii="Calibri" w:hAnsi="Calibri" w:cs="Calibri"/>
          <w:b/>
          <w:bCs/>
          <w:sz w:val="36"/>
          <w:szCs w:val="36"/>
        </w:rPr>
        <w:t>(</w:t>
      </w:r>
      <w:proofErr w:type="gramEnd"/>
      <w:r w:rsidR="000565C2" w:rsidRPr="00E84A50">
        <w:rPr>
          <w:rFonts w:ascii="Calibri" w:hAnsi="Calibri" w:cs="Calibri"/>
          <w:b/>
          <w:bCs/>
          <w:sz w:val="36"/>
          <w:szCs w:val="36"/>
        </w:rPr>
        <w:t>2*6= 12</w:t>
      </w:r>
      <w:r w:rsidR="000565C2" w:rsidRPr="00E84A50">
        <w:rPr>
          <w:rFonts w:ascii="Calibri" w:hAnsi="Calibri" w:cs="Calibri"/>
          <w:b/>
          <w:bCs/>
          <w:sz w:val="36"/>
          <w:szCs w:val="36"/>
        </w:rPr>
        <w:t>)</w:t>
      </w:r>
    </w:p>
    <w:p w14:paraId="7D9579E1" w14:textId="77777777" w:rsidR="000565C2" w:rsidRPr="00E84A50" w:rsidRDefault="000565C2" w:rsidP="000565C2">
      <w:pPr>
        <w:pStyle w:val="ListParagraph"/>
        <w:ind w:left="1146"/>
        <w:rPr>
          <w:rFonts w:ascii="Calibri" w:hAnsi="Calibri" w:cs="Calibri"/>
          <w:b/>
          <w:bCs/>
          <w:sz w:val="36"/>
          <w:szCs w:val="36"/>
          <w:u w:val="single"/>
        </w:rPr>
      </w:pPr>
    </w:p>
    <w:p w14:paraId="51981B87" w14:textId="237BAE14" w:rsidR="00357D46" w:rsidRPr="00E84A50" w:rsidRDefault="00357D46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What is the role of sex education in maintaining reproductive health?</w:t>
      </w:r>
    </w:p>
    <w:p w14:paraId="271B3EAE" w14:textId="77777777" w:rsidR="000565C2" w:rsidRPr="00E84A50" w:rsidRDefault="000565C2" w:rsidP="000565C2">
      <w:pPr>
        <w:pStyle w:val="ListParagraph"/>
        <w:rPr>
          <w:rFonts w:ascii="Calibri" w:hAnsi="Calibri" w:cs="Calibri"/>
          <w:sz w:val="36"/>
          <w:szCs w:val="36"/>
        </w:rPr>
      </w:pPr>
    </w:p>
    <w:p w14:paraId="6426C674" w14:textId="77777777" w:rsidR="00544AFA" w:rsidRDefault="001D2EBA" w:rsidP="00544AFA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Write two roles of follicle-stimulating hormone (FSH) in human reproduction.</w:t>
      </w:r>
    </w:p>
    <w:p w14:paraId="3E983884" w14:textId="77777777" w:rsidR="00544AFA" w:rsidRPr="00544AFA" w:rsidRDefault="00544AFA" w:rsidP="00544AFA">
      <w:pPr>
        <w:pStyle w:val="ListParagraph"/>
        <w:rPr>
          <w:rFonts w:ascii="Calibri" w:hAnsi="Calibri" w:cs="Calibri"/>
          <w:sz w:val="36"/>
          <w:szCs w:val="36"/>
        </w:rPr>
      </w:pPr>
    </w:p>
    <w:p w14:paraId="241116F1" w14:textId="52B4261B" w:rsidR="001D2EBA" w:rsidRPr="00544AFA" w:rsidRDefault="001D2EBA" w:rsidP="00CD781C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544AFA">
        <w:rPr>
          <w:rFonts w:ascii="Calibri" w:hAnsi="Calibri" w:cs="Calibri"/>
          <w:sz w:val="36"/>
          <w:szCs w:val="36"/>
        </w:rPr>
        <w:t>Mention the ploidy (haploid/diploid) of the following:</w:t>
      </w:r>
      <w:r w:rsidRPr="00544AFA">
        <w:rPr>
          <w:rFonts w:ascii="Calibri" w:hAnsi="Calibri" w:cs="Calibri"/>
          <w:sz w:val="36"/>
          <w:szCs w:val="36"/>
        </w:rPr>
        <w:br/>
        <w:t>(</w:t>
      </w:r>
      <w:proofErr w:type="spellStart"/>
      <w:r w:rsidRPr="00544AFA">
        <w:rPr>
          <w:rFonts w:ascii="Calibri" w:hAnsi="Calibri" w:cs="Calibri"/>
          <w:sz w:val="36"/>
          <w:szCs w:val="36"/>
        </w:rPr>
        <w:t>i</w:t>
      </w:r>
      <w:proofErr w:type="spellEnd"/>
      <w:r w:rsidRPr="00544AFA">
        <w:rPr>
          <w:rFonts w:ascii="Calibri" w:hAnsi="Calibri" w:cs="Calibri"/>
          <w:sz w:val="36"/>
          <w:szCs w:val="36"/>
        </w:rPr>
        <w:t>) Spermatogonium</w:t>
      </w:r>
      <w:r w:rsidRPr="00544AFA">
        <w:rPr>
          <w:rFonts w:ascii="Calibri" w:hAnsi="Calibri" w:cs="Calibri"/>
          <w:sz w:val="36"/>
          <w:szCs w:val="36"/>
        </w:rPr>
        <w:br/>
        <w:t>(ii) Spermatid</w:t>
      </w:r>
      <w:r w:rsidRPr="00544AFA">
        <w:rPr>
          <w:rFonts w:ascii="Calibri" w:hAnsi="Calibri" w:cs="Calibri"/>
          <w:sz w:val="36"/>
          <w:szCs w:val="36"/>
        </w:rPr>
        <w:br/>
        <w:t>(iii) Primary oocyte</w:t>
      </w:r>
      <w:r w:rsidRPr="00544AFA">
        <w:rPr>
          <w:rFonts w:ascii="Calibri" w:hAnsi="Calibri" w:cs="Calibri"/>
          <w:sz w:val="36"/>
          <w:szCs w:val="36"/>
        </w:rPr>
        <w:br/>
        <w:t>(iv) Ovum</w:t>
      </w:r>
    </w:p>
    <w:p w14:paraId="1B1848BC" w14:textId="40A87A5E" w:rsidR="001D2EBA" w:rsidRPr="00E84A50" w:rsidRDefault="001D2EBA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Explain why only one ovum is produced from a primary oocyte, whereas four sperms are formed from one primary spermatocyte.</w:t>
      </w:r>
    </w:p>
    <w:p w14:paraId="44E6F3CE" w14:textId="77777777" w:rsidR="003961F9" w:rsidRPr="00E84A50" w:rsidRDefault="003961F9" w:rsidP="003961F9">
      <w:pPr>
        <w:pStyle w:val="ListParagraph"/>
        <w:rPr>
          <w:rFonts w:ascii="Calibri" w:hAnsi="Calibri" w:cs="Calibri"/>
          <w:sz w:val="36"/>
          <w:szCs w:val="36"/>
        </w:rPr>
      </w:pPr>
    </w:p>
    <w:p w14:paraId="5F567E8B" w14:textId="169D83CE" w:rsidR="003961F9" w:rsidRPr="00E84A50" w:rsidRDefault="001D2EBA" w:rsidP="003961F9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Differentiate between spermatogenesis and oogenesis (any two points).</w:t>
      </w:r>
    </w:p>
    <w:p w14:paraId="3A0FD2D4" w14:textId="77777777" w:rsidR="003961F9" w:rsidRPr="00E84A50" w:rsidRDefault="003961F9" w:rsidP="003961F9">
      <w:pPr>
        <w:spacing w:after="0"/>
        <w:rPr>
          <w:rFonts w:ascii="Calibri" w:hAnsi="Calibri" w:cs="Calibri"/>
          <w:sz w:val="36"/>
          <w:szCs w:val="36"/>
        </w:rPr>
      </w:pPr>
    </w:p>
    <w:p w14:paraId="082F047A" w14:textId="0EE7C7C9" w:rsidR="001D2EBA" w:rsidRPr="00E84A50" w:rsidRDefault="0050106C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 xml:space="preserve">State </w:t>
      </w:r>
      <w:r w:rsidRPr="00E84A50">
        <w:rPr>
          <w:rFonts w:ascii="Calibri" w:hAnsi="Calibri" w:cs="Calibri"/>
          <w:sz w:val="36"/>
          <w:szCs w:val="36"/>
        </w:rPr>
        <w:t>any 2</w:t>
      </w:r>
      <w:r w:rsidRPr="00E84A50">
        <w:rPr>
          <w:rFonts w:ascii="Calibri" w:hAnsi="Calibri" w:cs="Calibri"/>
          <w:sz w:val="36"/>
          <w:szCs w:val="36"/>
        </w:rPr>
        <w:t xml:space="preserve"> secondary sexual characteristics in males and female</w:t>
      </w:r>
      <w:r w:rsidRPr="00E84A50">
        <w:rPr>
          <w:rFonts w:ascii="Calibri" w:hAnsi="Calibri" w:cs="Calibri"/>
          <w:sz w:val="36"/>
          <w:szCs w:val="36"/>
        </w:rPr>
        <w:t xml:space="preserve">s. </w:t>
      </w:r>
    </w:p>
    <w:p w14:paraId="58C52EE4" w14:textId="77777777" w:rsidR="003961F9" w:rsidRDefault="003961F9" w:rsidP="003961F9">
      <w:pPr>
        <w:rPr>
          <w:rFonts w:ascii="Calibri" w:hAnsi="Calibri" w:cs="Calibri"/>
          <w:sz w:val="36"/>
          <w:szCs w:val="36"/>
        </w:rPr>
      </w:pPr>
    </w:p>
    <w:p w14:paraId="580D1DEA" w14:textId="77777777" w:rsidR="008F7E9F" w:rsidRPr="00E84A50" w:rsidRDefault="008F7E9F" w:rsidP="003961F9">
      <w:pPr>
        <w:rPr>
          <w:rFonts w:ascii="Calibri" w:hAnsi="Calibri" w:cs="Calibri"/>
          <w:sz w:val="36"/>
          <w:szCs w:val="36"/>
        </w:rPr>
      </w:pPr>
    </w:p>
    <w:p w14:paraId="3D0A4BE9" w14:textId="2B260780" w:rsidR="0050106C" w:rsidRPr="00E84A50" w:rsidRDefault="0050106C" w:rsidP="00193061">
      <w:pPr>
        <w:rPr>
          <w:rFonts w:ascii="Calibri" w:hAnsi="Calibri" w:cs="Calibri"/>
          <w:b/>
          <w:bCs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lastRenderedPageBreak/>
        <w:t>I</w:t>
      </w:r>
      <w:r w:rsidRPr="00E84A50">
        <w:rPr>
          <w:rFonts w:ascii="Calibri" w:hAnsi="Calibri" w:cs="Calibri"/>
          <w:sz w:val="36"/>
          <w:szCs w:val="36"/>
        </w:rPr>
        <w:t xml:space="preserve">II. </w:t>
      </w:r>
      <w:r w:rsidRPr="00E84A50">
        <w:rPr>
          <w:rFonts w:ascii="Calibri" w:hAnsi="Calibri" w:cs="Calibri"/>
          <w:b/>
          <w:bCs/>
          <w:sz w:val="36"/>
          <w:szCs w:val="36"/>
          <w:u w:val="single"/>
        </w:rPr>
        <w:t>Answer in brief</w:t>
      </w:r>
      <w:r w:rsidRPr="00E84A50">
        <w:rPr>
          <w:rFonts w:ascii="Calibri" w:hAnsi="Calibri" w:cs="Calibri"/>
          <w:b/>
          <w:bCs/>
          <w:sz w:val="36"/>
          <w:szCs w:val="36"/>
        </w:rPr>
        <w:t>:</w:t>
      </w:r>
      <w:r w:rsidR="00AB1B8F" w:rsidRPr="00E84A50">
        <w:rPr>
          <w:rFonts w:ascii="Calibri" w:hAnsi="Calibri" w:cs="Calibri"/>
          <w:b/>
          <w:bCs/>
          <w:sz w:val="36"/>
          <w:szCs w:val="36"/>
        </w:rPr>
        <w:tab/>
      </w:r>
      <w:r w:rsidR="00AB1B8F" w:rsidRPr="00E84A50">
        <w:rPr>
          <w:rFonts w:ascii="Calibri" w:hAnsi="Calibri" w:cs="Calibri"/>
          <w:b/>
          <w:bCs/>
          <w:sz w:val="36"/>
          <w:szCs w:val="36"/>
        </w:rPr>
        <w:tab/>
      </w:r>
      <w:r w:rsidR="005E3AE5" w:rsidRPr="00E84A50">
        <w:rPr>
          <w:rFonts w:ascii="Calibri" w:hAnsi="Calibri" w:cs="Calibri"/>
          <w:b/>
          <w:bCs/>
          <w:sz w:val="36"/>
          <w:szCs w:val="36"/>
        </w:rPr>
        <w:tab/>
      </w:r>
      <w:r w:rsidR="005E3AE5" w:rsidRPr="00E84A50">
        <w:rPr>
          <w:rFonts w:ascii="Calibri" w:hAnsi="Calibri" w:cs="Calibri"/>
          <w:b/>
          <w:bCs/>
          <w:sz w:val="36"/>
          <w:szCs w:val="36"/>
        </w:rPr>
        <w:tab/>
      </w:r>
      <w:r w:rsidR="005E3AE5" w:rsidRPr="00E84A50">
        <w:rPr>
          <w:rFonts w:ascii="Calibri" w:hAnsi="Calibri" w:cs="Calibri"/>
          <w:b/>
          <w:bCs/>
          <w:sz w:val="36"/>
          <w:szCs w:val="36"/>
        </w:rPr>
        <w:tab/>
      </w:r>
      <w:r w:rsidR="005E3AE5" w:rsidRPr="00E84A50">
        <w:rPr>
          <w:rFonts w:ascii="Calibri" w:hAnsi="Calibri" w:cs="Calibri"/>
          <w:b/>
          <w:bCs/>
          <w:sz w:val="36"/>
          <w:szCs w:val="36"/>
        </w:rPr>
        <w:tab/>
        <w:t>(</w:t>
      </w:r>
      <w:r w:rsidR="005E3AE5" w:rsidRPr="00E84A50">
        <w:rPr>
          <w:rFonts w:ascii="Calibri" w:hAnsi="Calibri" w:cs="Calibri"/>
          <w:b/>
          <w:bCs/>
          <w:sz w:val="36"/>
          <w:szCs w:val="36"/>
        </w:rPr>
        <w:t>4*2=8)</w:t>
      </w:r>
      <w:r w:rsidR="00AB1B8F" w:rsidRPr="00E84A50">
        <w:rPr>
          <w:rFonts w:ascii="Calibri" w:hAnsi="Calibri" w:cs="Calibri"/>
          <w:b/>
          <w:bCs/>
          <w:sz w:val="36"/>
          <w:szCs w:val="36"/>
        </w:rPr>
        <w:tab/>
      </w:r>
      <w:r w:rsidR="00AB1B8F" w:rsidRPr="00E84A50">
        <w:rPr>
          <w:rFonts w:ascii="Calibri" w:hAnsi="Calibri" w:cs="Calibri"/>
          <w:b/>
          <w:bCs/>
          <w:sz w:val="36"/>
          <w:szCs w:val="36"/>
        </w:rPr>
        <w:tab/>
      </w:r>
      <w:r w:rsidR="00AB1B8F" w:rsidRPr="00E84A50">
        <w:rPr>
          <w:rFonts w:ascii="Calibri" w:hAnsi="Calibri" w:cs="Calibri"/>
          <w:b/>
          <w:bCs/>
          <w:sz w:val="36"/>
          <w:szCs w:val="36"/>
        </w:rPr>
        <w:tab/>
      </w:r>
      <w:r w:rsidR="00AB1B8F" w:rsidRPr="00E84A50">
        <w:rPr>
          <w:rFonts w:ascii="Calibri" w:hAnsi="Calibri" w:cs="Calibri"/>
          <w:b/>
          <w:bCs/>
          <w:sz w:val="36"/>
          <w:szCs w:val="36"/>
        </w:rPr>
        <w:tab/>
      </w:r>
      <w:r w:rsidR="00AB1B8F" w:rsidRPr="00E84A50">
        <w:rPr>
          <w:rFonts w:ascii="Calibri" w:hAnsi="Calibri" w:cs="Calibri"/>
          <w:b/>
          <w:bCs/>
          <w:sz w:val="36"/>
          <w:szCs w:val="36"/>
        </w:rPr>
        <w:tab/>
      </w:r>
    </w:p>
    <w:p w14:paraId="008AE227" w14:textId="21CA2DD5" w:rsidR="0050106C" w:rsidRPr="00E84A50" w:rsidRDefault="0050106C" w:rsidP="00AB1B8F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Describe the menstrual cycle. Explain the hormonal changes during the cycle.</w:t>
      </w:r>
    </w:p>
    <w:p w14:paraId="1037C1F2" w14:textId="77777777" w:rsidR="00193061" w:rsidRPr="00E84A50" w:rsidRDefault="00193061" w:rsidP="00193061">
      <w:pPr>
        <w:pStyle w:val="ListParagraph"/>
        <w:rPr>
          <w:rFonts w:ascii="Calibri" w:hAnsi="Calibri" w:cs="Calibri"/>
          <w:sz w:val="36"/>
          <w:szCs w:val="36"/>
        </w:rPr>
      </w:pPr>
    </w:p>
    <w:p w14:paraId="1BA8FCFC" w14:textId="70BECF4D" w:rsidR="00B15E45" w:rsidRPr="00C0060E" w:rsidRDefault="00AB1B8F" w:rsidP="00B15E45">
      <w:pPr>
        <w:pStyle w:val="ListParagraph"/>
        <w:numPr>
          <w:ilvl w:val="0"/>
          <w:numId w:val="4"/>
        </w:numPr>
        <w:rPr>
          <w:rFonts w:ascii="Calibri" w:hAnsi="Calibri" w:cs="Calibri"/>
          <w:sz w:val="36"/>
          <w:szCs w:val="36"/>
        </w:rPr>
      </w:pPr>
      <w:r w:rsidRPr="00E84A50">
        <w:rPr>
          <w:rFonts w:ascii="Calibri" w:hAnsi="Calibri" w:cs="Calibri"/>
          <w:sz w:val="36"/>
          <w:szCs w:val="36"/>
        </w:rPr>
        <w:t>E</w:t>
      </w:r>
      <w:r w:rsidRPr="00E84A50">
        <w:rPr>
          <w:rFonts w:ascii="Calibri" w:hAnsi="Calibri" w:cs="Calibri"/>
          <w:sz w:val="36"/>
          <w:szCs w:val="36"/>
        </w:rPr>
        <w:t>xplain the process of oogenesis</w:t>
      </w:r>
      <w:r w:rsidRPr="00E84A50">
        <w:rPr>
          <w:rFonts w:ascii="Calibri" w:hAnsi="Calibri" w:cs="Calibri"/>
          <w:sz w:val="36"/>
          <w:szCs w:val="36"/>
        </w:rPr>
        <w:t xml:space="preserve">. </w:t>
      </w:r>
    </w:p>
    <w:sectPr w:rsidR="00B15E45" w:rsidRPr="00C006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11680"/>
    <w:multiLevelType w:val="hybridMultilevel"/>
    <w:tmpl w:val="1CA8DDE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47DE"/>
    <w:multiLevelType w:val="hybridMultilevel"/>
    <w:tmpl w:val="B26A119C"/>
    <w:lvl w:ilvl="0" w:tplc="D36C6FE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B4821"/>
    <w:multiLevelType w:val="hybridMultilevel"/>
    <w:tmpl w:val="673CFB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E4EA78F6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5060D872">
      <w:start w:val="1"/>
      <w:numFmt w:val="upperLetter"/>
      <w:lvlText w:val="%3."/>
      <w:lvlJc w:val="left"/>
      <w:pPr>
        <w:ind w:left="1494" w:hanging="360"/>
      </w:pPr>
      <w:rPr>
        <w:rFonts w:hint="default"/>
        <w:b/>
      </w:rPr>
    </w:lvl>
    <w:lvl w:ilvl="3" w:tplc="D7F6ACCA">
      <w:start w:val="2"/>
      <w:numFmt w:val="upperRoman"/>
      <w:lvlText w:val="%4."/>
      <w:lvlJc w:val="left"/>
      <w:pPr>
        <w:ind w:left="1146" w:hanging="720"/>
      </w:pPr>
      <w:rPr>
        <w:rFonts w:hint="default"/>
      </w:r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C14FE7"/>
    <w:multiLevelType w:val="hybridMultilevel"/>
    <w:tmpl w:val="26EA57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67768">
    <w:abstractNumId w:val="0"/>
  </w:num>
  <w:num w:numId="2" w16cid:durableId="317878902">
    <w:abstractNumId w:val="1"/>
  </w:num>
  <w:num w:numId="3" w16cid:durableId="1707481936">
    <w:abstractNumId w:val="3"/>
  </w:num>
  <w:num w:numId="4" w16cid:durableId="520321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45"/>
    <w:rsid w:val="000565C2"/>
    <w:rsid w:val="00073ACE"/>
    <w:rsid w:val="00193061"/>
    <w:rsid w:val="001D2EBA"/>
    <w:rsid w:val="0023780A"/>
    <w:rsid w:val="00357D46"/>
    <w:rsid w:val="003961F9"/>
    <w:rsid w:val="0050106C"/>
    <w:rsid w:val="00544AFA"/>
    <w:rsid w:val="005E3AE5"/>
    <w:rsid w:val="008D189D"/>
    <w:rsid w:val="008F7E9F"/>
    <w:rsid w:val="009D73C2"/>
    <w:rsid w:val="00A73D65"/>
    <w:rsid w:val="00A80D5F"/>
    <w:rsid w:val="00AB1B8F"/>
    <w:rsid w:val="00B15E45"/>
    <w:rsid w:val="00C0060E"/>
    <w:rsid w:val="00CD781C"/>
    <w:rsid w:val="00E84A50"/>
    <w:rsid w:val="00E860F4"/>
    <w:rsid w:val="00F3023D"/>
    <w:rsid w:val="00F6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CCC0C"/>
  <w15:chartTrackingRefBased/>
  <w15:docId w15:val="{77FBE0E3-B1F3-4F5C-8EC1-D8A962DB2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5E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5E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E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5E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5E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5E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5E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5E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5E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5E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5E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E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5E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5E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5E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5E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5E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5E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5E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5E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5E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5E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5E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5E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5E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5E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5E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5E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5E4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5E4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5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0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15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8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9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15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1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2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SUTAPA HALDER</dc:creator>
  <cp:keywords/>
  <dc:description/>
  <cp:lastModifiedBy>SUTAPA HALDER</cp:lastModifiedBy>
  <cp:revision>2</cp:revision>
  <dcterms:created xsi:type="dcterms:W3CDTF">2025-07-03T15:25:00Z</dcterms:created>
  <dcterms:modified xsi:type="dcterms:W3CDTF">2025-07-03T15:25:00Z</dcterms:modified>
</cp:coreProperties>
</file>